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5410"/>
        <w:gridCol w:w="2240"/>
      </w:tblGrid>
      <w:tr w:rsidR="002F24BC" w:rsidRPr="00210F09" w14:paraId="063844D9" w14:textId="77777777" w:rsidTr="00B409A2">
        <w:trPr>
          <w:trHeight w:val="1853"/>
        </w:trPr>
        <w:tc>
          <w:tcPr>
            <w:tcW w:w="2250" w:type="dxa"/>
            <w:tcBorders>
              <w:right w:val="single" w:sz="4" w:space="0" w:color="auto"/>
            </w:tcBorders>
          </w:tcPr>
          <w:p w14:paraId="6CAE04DD" w14:textId="14FDD02C" w:rsidR="002F24BC" w:rsidRPr="00210F09" w:rsidRDefault="005B48D1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DIRECȚIA AUTORITATEA DE MANAGEMENT PR SUD-MUNTENIA</w:t>
            </w:r>
            <w:r w:rsidR="003010A6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/SERVICIUL EVALUARE, SELECȚIE ȘI CONTRACTARE PR SUD-MUNTENIA</w:t>
            </w:r>
          </w:p>
        </w:tc>
        <w:tc>
          <w:tcPr>
            <w:tcW w:w="5410" w:type="dxa"/>
            <w:tcBorders>
              <w:left w:val="single" w:sz="4" w:space="0" w:color="auto"/>
            </w:tcBorders>
          </w:tcPr>
          <w:p w14:paraId="6AFD9269" w14:textId="77777777" w:rsidR="002F24BC" w:rsidRPr="00210F09" w:rsidRDefault="002F24BC" w:rsidP="00A31693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1CE6B75D" w14:textId="77777777" w:rsidR="002F24BC" w:rsidRPr="00210F09" w:rsidRDefault="002F24BC" w:rsidP="00A31693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B5E185" wp14:editId="7F1AE672">
                  <wp:extent cx="3298482" cy="808892"/>
                  <wp:effectExtent l="0" t="0" r="0" b="0"/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8754E8-724B-333C-C766-B3F2E29927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838754E8-724B-333C-C766-B3F2E29927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9614" cy="81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</w:tcPr>
          <w:p w14:paraId="67349516" w14:textId="77777777" w:rsidR="00B409A2" w:rsidRDefault="00B409A2" w:rsidP="00A316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  <w:p w14:paraId="78E86359" w14:textId="5BB2EAC9" w:rsidR="002F24BC" w:rsidRPr="00210F09" w:rsidRDefault="002F24BC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2F24BC" w14:paraId="42C116C3" w14:textId="77777777" w:rsidTr="002F24BC">
        <w:trPr>
          <w:trHeight w:val="354"/>
        </w:trPr>
        <w:tc>
          <w:tcPr>
            <w:tcW w:w="5174" w:type="dxa"/>
          </w:tcPr>
          <w:p w14:paraId="24CC0AA5" w14:textId="46B0644C" w:rsidR="002F24BC" w:rsidRDefault="005B48D1" w:rsidP="002F24BC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DESCRIEREA </w:t>
            </w:r>
            <w:r w:rsidR="002F24BC">
              <w:rPr>
                <w:rFonts w:ascii="Trebuchet MS" w:hAnsi="Trebuchet MS"/>
                <w:b/>
                <w:bCs/>
                <w:sz w:val="24"/>
                <w:szCs w:val="24"/>
              </w:rPr>
              <w:t>POSTULUI</w:t>
            </w:r>
          </w:p>
        </w:tc>
      </w:tr>
    </w:tbl>
    <w:p w14:paraId="5DC1F5EF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6AE8FDE7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23637CD" w14:textId="55B30E43" w:rsidR="00D651B4" w:rsidRPr="00B409A2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9E0B4A">
        <w:rPr>
          <w:rFonts w:ascii="Trebuchet MS" w:hAnsi="Trebuchet MS"/>
          <w:sz w:val="24"/>
          <w:szCs w:val="24"/>
        </w:rPr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Expert</w:t>
      </w:r>
      <w:r w:rsidR="005B48D1" w:rsidRPr="004A212C">
        <w:rPr>
          <w:rFonts w:ascii="Trebuchet MS" w:hAnsi="Trebuchet MS"/>
          <w:b/>
          <w:bCs/>
          <w:sz w:val="24"/>
          <w:szCs w:val="24"/>
        </w:rPr>
        <w:t xml:space="preserve">- </w:t>
      </w:r>
      <w:r w:rsidR="003010A6">
        <w:rPr>
          <w:rFonts w:ascii="Trebuchet MS" w:hAnsi="Trebuchet MS"/>
          <w:b/>
          <w:bCs/>
          <w:sz w:val="24"/>
          <w:szCs w:val="24"/>
        </w:rPr>
        <w:t>serviciul evaluare, selecție și contractare PR Sud-Muntenia</w:t>
      </w:r>
    </w:p>
    <w:p w14:paraId="45076C0B" w14:textId="4BAA1051" w:rsidR="00D651B4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.Nivelul postului</w:t>
      </w:r>
      <w:r w:rsidR="00D651B4" w:rsidRPr="00DD31E1">
        <w:rPr>
          <w:rFonts w:ascii="Trebuchet MS" w:hAnsi="Trebuchet MS"/>
          <w:sz w:val="24"/>
          <w:szCs w:val="24"/>
        </w:rPr>
        <w:t xml:space="preserve">:  </w:t>
      </w:r>
      <w:r w:rsidR="004A212C">
        <w:rPr>
          <w:rFonts w:ascii="Trebuchet MS" w:hAnsi="Trebuchet MS"/>
          <w:b/>
          <w:bCs/>
          <w:sz w:val="24"/>
          <w:szCs w:val="24"/>
        </w:rPr>
        <w:t>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xecuție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</w:p>
    <w:p w14:paraId="48C8C128" w14:textId="526CA310" w:rsidR="00D651B4" w:rsidRPr="00EA5D51" w:rsidRDefault="005B05F1" w:rsidP="00D651B4">
      <w:pPr>
        <w:jc w:val="both"/>
        <w:rPr>
          <w:rFonts w:ascii="Trebuchet MS" w:hAnsi="Trebuchet MS"/>
          <w:color w:val="FF0000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.Scopul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Expertul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desfăşoară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activităţi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specifice evaluării, selecției și contractării proiectelor, inclusiv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activităţi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logistice şi administrative necesare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funcţionării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 serviciului,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întocmeşte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rapoarte şi informări pentru procesul de evaluare, selecție și contractare, cu scopul de a contribui la îndeplinirea </w:t>
      </w:r>
      <w:proofErr w:type="spellStart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>atribuţiilor</w:t>
      </w:r>
      <w:proofErr w:type="spellEnd"/>
      <w:r w:rsidR="00BF6A87" w:rsidRPr="00BF6A87">
        <w:rPr>
          <w:rFonts w:ascii="Trebuchet MS" w:eastAsia="Times New Roman" w:hAnsi="Trebuchet MS" w:cs="Arial"/>
          <w:bCs/>
          <w:sz w:val="24"/>
          <w:szCs w:val="24"/>
        </w:rPr>
        <w:t xml:space="preserve"> Autorității de Management pentru PR Sud-Muntenia. La solicitarea directorului direcției Autorității de Management Program Sud-Muntenia, expertul desfășoară și alte activități pentru sprijinirea implementării PR SM 2021-2027</w:t>
      </w:r>
      <w:r>
        <w:rPr>
          <w:rFonts w:ascii="Trebuchet MS" w:hAnsi="Trebuchet MS"/>
          <w:sz w:val="24"/>
          <w:szCs w:val="24"/>
        </w:rPr>
        <w:t>.</w:t>
      </w:r>
      <w:r w:rsidR="00D651B4">
        <w:rPr>
          <w:rFonts w:ascii="Trebuchet MS" w:hAnsi="Trebuchet MS"/>
          <w:sz w:val="24"/>
          <w:szCs w:val="24"/>
        </w:rPr>
        <w:t xml:space="preserve">  </w:t>
      </w:r>
      <w:r w:rsidR="00D651B4" w:rsidRPr="001179E2">
        <w:rPr>
          <w:rFonts w:ascii="Trebuchet MS" w:hAnsi="Trebuchet MS"/>
          <w:sz w:val="24"/>
          <w:szCs w:val="24"/>
        </w:rPr>
        <w:t xml:space="preserve"> </w:t>
      </w:r>
    </w:p>
    <w:p w14:paraId="2B73A526" w14:textId="77777777" w:rsidR="007625E5" w:rsidRDefault="005B05F1" w:rsidP="007625E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D651B4">
        <w:rPr>
          <w:rFonts w:ascii="Trebuchet MS" w:hAnsi="Trebuchet MS"/>
          <w:b/>
          <w:bCs/>
          <w:sz w:val="24"/>
          <w:szCs w:val="24"/>
        </w:rPr>
        <w:t>.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</w:p>
    <w:p w14:paraId="5B3C974E" w14:textId="77777777" w:rsidR="00534D5F" w:rsidRPr="00534D5F" w:rsidRDefault="00534D5F" w:rsidP="00534D5F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34D5F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licență;</w:t>
      </w:r>
    </w:p>
    <w:p w14:paraId="3E85786F" w14:textId="77777777" w:rsidR="00534D5F" w:rsidRPr="00534D5F" w:rsidRDefault="00534D5F" w:rsidP="00534D5F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34D5F">
        <w:rPr>
          <w:rFonts w:ascii="Trebuchet MS" w:hAnsi="Trebuchet MS" w:cs="Arial"/>
          <w:bCs/>
          <w:sz w:val="24"/>
          <w:szCs w:val="24"/>
          <w:lang w:eastAsia="ro-RO"/>
        </w:rPr>
        <w:t>Capacitatea de a lucra în echipă;</w:t>
      </w:r>
    </w:p>
    <w:p w14:paraId="2169FFC9" w14:textId="77777777" w:rsidR="00534D5F" w:rsidRPr="00534D5F" w:rsidRDefault="00534D5F" w:rsidP="00534D5F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34D5F">
        <w:rPr>
          <w:rFonts w:ascii="Trebuchet MS" w:hAnsi="Trebuchet MS" w:cs="Arial"/>
          <w:bCs/>
          <w:sz w:val="24"/>
          <w:szCs w:val="24"/>
          <w:lang w:eastAsia="ro-RO"/>
        </w:rPr>
        <w:t>Capacitatea de a gestiona un volum variabil de muncă și de a respecta termenele stabilite;</w:t>
      </w:r>
    </w:p>
    <w:p w14:paraId="7A86841A" w14:textId="77777777" w:rsidR="00534D5F" w:rsidRPr="00534D5F" w:rsidRDefault="00534D5F" w:rsidP="00534D5F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534D5F">
        <w:rPr>
          <w:rFonts w:ascii="Trebuchet MS" w:hAnsi="Trebuchet MS" w:cs="Arial"/>
          <w:bCs/>
          <w:sz w:val="24"/>
          <w:szCs w:val="24"/>
          <w:lang w:eastAsia="ro-RO"/>
        </w:rPr>
        <w:t>Abilități de analiză, gestionare și prelucrare a informațiilor;</w:t>
      </w:r>
    </w:p>
    <w:p w14:paraId="0DFEF93B" w14:textId="1586E198" w:rsidR="005B05F1" w:rsidRPr="007625E5" w:rsidRDefault="00534D5F" w:rsidP="00534D5F">
      <w:pPr>
        <w:pStyle w:val="ListParagraph"/>
        <w:numPr>
          <w:ilvl w:val="0"/>
          <w:numId w:val="9"/>
        </w:numPr>
        <w:rPr>
          <w:rFonts w:ascii="Trebuchet MS" w:hAnsi="Trebuchet MS"/>
          <w:sz w:val="24"/>
          <w:szCs w:val="24"/>
        </w:rPr>
      </w:pPr>
      <w:r w:rsidRPr="00534D5F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 w:rsidR="00AE777C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52FB663C" w14:textId="06750FA3" w:rsidR="001179E2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90F3167" w14:textId="77777777" w:rsidR="00A30F16" w:rsidRPr="00E9223B" w:rsidRDefault="00A30F16" w:rsidP="00A30F16">
      <w:pPr>
        <w:numPr>
          <w:ilvl w:val="0"/>
          <w:numId w:val="17"/>
        </w:numPr>
        <w:spacing w:after="0" w:line="240" w:lineRule="auto"/>
        <w:ind w:left="284" w:hanging="142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0" w:name="_Hlk144899608"/>
      <w:bookmarkStart w:id="1" w:name="_Hlk163555866"/>
      <w:r w:rsidRPr="00E9223B">
        <w:rPr>
          <w:rFonts w:ascii="Trebuchet MS" w:eastAsia="Times New Roman" w:hAnsi="Trebuchet MS" w:cs="Arial"/>
          <w:sz w:val="24"/>
          <w:szCs w:val="24"/>
        </w:rPr>
        <w:t>contribuie la elaborarea procedurilor și aplică procedurile și instrucțiunile specifice atribuțiilor ce îi revin pentru gestionarea PR SM 2021-2027;</w:t>
      </w:r>
    </w:p>
    <w:p w14:paraId="36E724DE" w14:textId="77777777" w:rsidR="00A30F16" w:rsidRPr="00E9223B" w:rsidRDefault="00A30F16" w:rsidP="00A30F16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contribuie la elaborarea schemelor de ajutor de stat/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minimis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în vederea lansării apelurilor de proiecte;</w:t>
      </w:r>
    </w:p>
    <w:bookmarkEnd w:id="0"/>
    <w:p w14:paraId="5C7E3A6E" w14:textId="77777777" w:rsidR="00A30F16" w:rsidRPr="00E9223B" w:rsidRDefault="00A30F16" w:rsidP="00A30F16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contribuie la procesul de negociere și implementare a Acordului de Finanțare cu Managerul de Fond, identificat pentru implementarea instrumentelor financiare prevăzute a fi utilizate în cadrul PR SM 2021-2027;</w:t>
      </w:r>
    </w:p>
    <w:p w14:paraId="7194695F" w14:textId="77777777" w:rsidR="00A30F16" w:rsidRPr="00E9223B" w:rsidRDefault="00A30F16" w:rsidP="00A30F16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contribuie la elaborarea calendarului apelurilor de proiecte în vederea transmiterii, spre publicare, ofițerului de comunicare al PR SM 2021-2027, în conformitate cu prevederile art. 49 din Regulamentul 2021/1060 privind dispozițiile comune;</w:t>
      </w:r>
    </w:p>
    <w:p w14:paraId="659B526D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elaborarează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ghidurile solicitantului pentru care este desemnat responsabil, în vederea consultării publice, analizează și, după caz, asigură integrarea observațiilor/ recomandărilor primite, în vederea selectării operațiunilor din cadrul programului regional gestionat, în colaborare cu structurile din cadrul AM PR SM;</w:t>
      </w:r>
    </w:p>
    <w:p w14:paraId="12B6159D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lastRenderedPageBreak/>
        <w:t xml:space="preserve">contribuie la elaborarea criteriilor de evaluare şi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selecţie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a proiectelor pentru PR SM 2021-2027 în colaborare cu structurile din cadrul AM PR SM şi le transmite spre aprobare CM;</w:t>
      </w:r>
    </w:p>
    <w:p w14:paraId="6E67DEBB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elaborarează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ghidurile solicitantului pentru care este desemnat responsabil în vederea lansării apelurilor de proiecte pentru selectarea operațiunilor din cadrul programului regional gestionat, în colaborare cu structurile din cadrul AM PR SM;</w:t>
      </w:r>
    </w:p>
    <w:p w14:paraId="21D89CB4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contribuie la organizarea procesului de lansare a apelurilor de proiecte aferente PR SM 2021-2027 și definește apelul de proiecte în sistemul informatic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MySMIS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>;</w:t>
      </w:r>
    </w:p>
    <w:p w14:paraId="0E00671B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contribuie la organizarea procesului de evaluare a cererilor de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finanţare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E9223B">
        <w:rPr>
          <w:rFonts w:ascii="Trebuchet MS" w:eastAsia="Times New Roman" w:hAnsi="Trebuchet MS" w:cs="Arial"/>
          <w:sz w:val="24"/>
          <w:szCs w:val="24"/>
        </w:rPr>
        <w:t>în conformitate cu prevederile  art. 69, art. 72, art. 73 ale Regulamentului (UE) 2021/1060;</w:t>
      </w:r>
    </w:p>
    <w:p w14:paraId="408035C0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contribuie la organizarea și asigură buna desfășurare a etapelor procesului de evaluare a cererilor de finanțare, în conformitate cu procedurile operaționale relevante;</w:t>
      </w:r>
    </w:p>
    <w:p w14:paraId="119AD068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asigură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corespondenţa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cu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potenţialii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beneficiari pe întreaga durată a procesului de evaluare, selecție și contractare, în scopul îndeplinirii atribuțiilor şi a sarcinilor care îi revin, în limitele prevederilor regulamentelor interne, legislației naționale și europene, mandatelor acordate, a procedurilor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operaţionale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aplicabile;</w:t>
      </w:r>
    </w:p>
    <w:p w14:paraId="7B39EE75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2" w:name="_Hlk144793517"/>
      <w:r w:rsidRPr="00E9223B">
        <w:rPr>
          <w:rFonts w:ascii="Trebuchet MS" w:eastAsia="Times New Roman" w:hAnsi="Trebuchet MS" w:cs="Arial"/>
          <w:sz w:val="24"/>
          <w:szCs w:val="24"/>
        </w:rPr>
        <w:t xml:space="preserve">participă în cadrul comisiilor de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soluţionare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a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contestaţiilor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>, în baza deciziilor d</w:t>
      </w:r>
      <w:r w:rsidRPr="00E9223B">
        <w:rPr>
          <w:rFonts w:ascii="Trebuchet MS" w:eastAsia="MS Mincho" w:hAnsi="Trebuchet MS" w:cs="Arial"/>
          <w:sz w:val="24"/>
          <w:szCs w:val="24"/>
        </w:rPr>
        <w:t>irectorului AM PR SM;</w:t>
      </w:r>
      <w:bookmarkEnd w:id="2"/>
    </w:p>
    <w:p w14:paraId="787E060C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pentru proiectele selectate, verifică îndeplinirea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condiţiilor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eligibilitate în etapa de contractare;</w:t>
      </w:r>
    </w:p>
    <w:p w14:paraId="15BAEAD4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b/>
          <w:bCs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pentru proiectele selectate, în baza verificării îndeplinirii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condiţiilor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eligibilitate, elaborează documentația necesară pentru încheierea contractului de finanțare/emiterea deciziei de finanțare, după caz, şi se asigură de îndeplinirea tuturor cerințelor, în conformitate cu procedura operațională relevantă;</w:t>
      </w:r>
    </w:p>
    <w:p w14:paraId="3ECF9338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colaborează cu toate structurile furnizoare sau beneficiare de informații specifice domeniului său de activitate, referitor la </w:t>
      </w:r>
      <w:r w:rsidRPr="00E9223B">
        <w:rPr>
          <w:rFonts w:ascii="Trebuchet MS" w:eastAsia="Times New Roman" w:hAnsi="Trebuchet MS" w:cs="Arial"/>
          <w:sz w:val="24"/>
          <w:szCs w:val="24"/>
        </w:rPr>
        <w:t>PR SM 2021-2027</w:t>
      </w:r>
      <w:r w:rsidRPr="00E9223B">
        <w:rPr>
          <w:rFonts w:ascii="Trebuchet MS" w:eastAsia="Times New Roman" w:hAnsi="Trebuchet MS" w:cs="Times New Roman"/>
          <w:sz w:val="24"/>
          <w:szCs w:val="24"/>
        </w:rPr>
        <w:t>, în scopul îndeplinirii atribuțiilor şi a sarcinilor care îi revin, în limitele prevederilor regulamentelor interne, legislației naționale și europene, mandatelor acordate;</w:t>
      </w:r>
    </w:p>
    <w:p w14:paraId="3C4F9AC5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MS Mincho" w:hAnsi="Trebuchet MS" w:cs="Arial"/>
          <w:sz w:val="24"/>
          <w:szCs w:val="24"/>
        </w:rPr>
        <w:t xml:space="preserve">înregistrează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informaţiile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specifice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activităţii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proprii în sistemele informatice şi răspunde de corectitudinea şi completitudinea datelor din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competenţa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sa, inclusiv pentru verificarea solicitanților cu ajutorul instrumentului informatic ARACHNE şi a platformei de verificare a dublei </w:t>
      </w:r>
      <w:proofErr w:type="spellStart"/>
      <w:r w:rsidRPr="00E9223B">
        <w:rPr>
          <w:rFonts w:ascii="Trebuchet MS" w:eastAsia="MS Mincho" w:hAnsi="Trebuchet MS" w:cs="Arial"/>
          <w:sz w:val="24"/>
          <w:szCs w:val="24"/>
        </w:rPr>
        <w:t>finanţare</w:t>
      </w:r>
      <w:proofErr w:type="spellEnd"/>
      <w:r w:rsidRPr="00E9223B">
        <w:rPr>
          <w:rFonts w:ascii="Trebuchet MS" w:eastAsia="MS Mincho" w:hAnsi="Trebuchet MS" w:cs="Arial"/>
          <w:sz w:val="24"/>
          <w:szCs w:val="24"/>
        </w:rPr>
        <w:t xml:space="preserve"> cu PNRR;</w:t>
      </w:r>
    </w:p>
    <w:p w14:paraId="54F13FB9" w14:textId="77777777" w:rsidR="00A30F16" w:rsidRPr="00E9223B" w:rsidRDefault="00A30F16" w:rsidP="00A30F1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Calibri" w:hAnsi="Trebuchet MS" w:cs="Arial"/>
          <w:sz w:val="24"/>
          <w:szCs w:val="24"/>
        </w:rPr>
        <w:t xml:space="preserve">contribuie la elaborarea previziunilor de contractare pentru a fi transmise către Serviciul Plăți și Contabilitate Proiecte pentru fundamentarea estimărilor privind creditele de angajament pentru fonduri UE şi </w:t>
      </w:r>
      <w:proofErr w:type="spellStart"/>
      <w:r w:rsidRPr="00E9223B">
        <w:rPr>
          <w:rFonts w:ascii="Trebuchet MS" w:eastAsia="Calibri" w:hAnsi="Trebuchet MS" w:cs="Arial"/>
          <w:sz w:val="24"/>
          <w:szCs w:val="24"/>
        </w:rPr>
        <w:t>contribuţie</w:t>
      </w:r>
      <w:proofErr w:type="spellEnd"/>
      <w:r w:rsidRPr="00E9223B">
        <w:rPr>
          <w:rFonts w:ascii="Trebuchet MS" w:eastAsia="Calibri" w:hAnsi="Trebuchet MS" w:cs="Arial"/>
          <w:sz w:val="24"/>
          <w:szCs w:val="24"/>
        </w:rPr>
        <w:t xml:space="preserve"> </w:t>
      </w:r>
      <w:proofErr w:type="spellStart"/>
      <w:r w:rsidRPr="00E9223B">
        <w:rPr>
          <w:rFonts w:ascii="Trebuchet MS" w:eastAsia="Calibri" w:hAnsi="Trebuchet MS" w:cs="Arial"/>
          <w:sz w:val="24"/>
          <w:szCs w:val="24"/>
        </w:rPr>
        <w:t>naţională</w:t>
      </w:r>
      <w:proofErr w:type="spellEnd"/>
      <w:r w:rsidRPr="00E9223B">
        <w:rPr>
          <w:rFonts w:ascii="Trebuchet MS" w:eastAsia="Calibri" w:hAnsi="Trebuchet MS" w:cs="Arial"/>
          <w:sz w:val="24"/>
          <w:szCs w:val="24"/>
        </w:rPr>
        <w:t>;</w:t>
      </w:r>
    </w:p>
    <w:p w14:paraId="462672F9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are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competenţe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în faza de angajare a cheltuielilor din cadrul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execuţiei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bugetare, în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condiţiile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legii şi în conformitate cu procedurile proprii, specifice elaborării angajamentului de plată;</w:t>
      </w:r>
    </w:p>
    <w:p w14:paraId="4C15A155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3" w:name="_Hlk144902011"/>
      <w:r w:rsidRPr="00E9223B">
        <w:rPr>
          <w:rFonts w:ascii="Trebuchet MS" w:eastAsia="MS Mincho" w:hAnsi="Trebuchet MS" w:cs="Arial"/>
          <w:sz w:val="24"/>
          <w:szCs w:val="24"/>
        </w:rPr>
        <w:t xml:space="preserve">participă la elaborarea rapoartelor anuale de performanță și a raportului final de performanță pentru </w:t>
      </w:r>
      <w:r w:rsidRPr="00E9223B">
        <w:rPr>
          <w:rFonts w:ascii="Trebuchet MS" w:eastAsia="Times New Roman" w:hAnsi="Trebuchet MS" w:cs="Arial"/>
          <w:sz w:val="24"/>
          <w:szCs w:val="24"/>
        </w:rPr>
        <w:t>PR SM 2021-2027;</w:t>
      </w:r>
      <w:bookmarkEnd w:id="3"/>
    </w:p>
    <w:p w14:paraId="74DB22C7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bookmarkStart w:id="4" w:name="_Hlk146178882"/>
      <w:r w:rsidRPr="00E9223B">
        <w:rPr>
          <w:rFonts w:ascii="Trebuchet MS" w:eastAsia="Calibri" w:hAnsi="Trebuchet MS" w:cs="Arial"/>
          <w:sz w:val="24"/>
          <w:szCs w:val="24"/>
        </w:rPr>
        <w:t>furnizează Serviciului Gestionare și Monitorizare Program din cadrul direcției AM PR SM informații necesare raportării și monitorizării PRSM 2021-2027;</w:t>
      </w:r>
    </w:p>
    <w:p w14:paraId="15D21186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furnizează </w:t>
      </w:r>
      <w:r w:rsidRPr="00E9223B">
        <w:rPr>
          <w:rFonts w:ascii="Trebuchet MS" w:eastAsia="Calibri" w:hAnsi="Trebuchet MS" w:cs="Arial"/>
          <w:sz w:val="24"/>
          <w:szCs w:val="24"/>
        </w:rPr>
        <w:t xml:space="preserve">Serviciului Gestionare și Monitorizare Program </w:t>
      </w:r>
      <w:r w:rsidRPr="00E9223B">
        <w:rPr>
          <w:rFonts w:ascii="Trebuchet MS" w:eastAsia="Times New Roman" w:hAnsi="Trebuchet MS" w:cs="Arial"/>
          <w:sz w:val="24"/>
          <w:szCs w:val="24"/>
        </w:rPr>
        <w:t xml:space="preserve">din cadrul direcției AM PR SM informații necesare raportării și monitorizării schemelor de ajutor de stat/de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minimis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specifice PRSM 2021 -2027;</w:t>
      </w:r>
    </w:p>
    <w:bookmarkEnd w:id="4"/>
    <w:p w14:paraId="36F70471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identifică riscurile asociate obiectivelor/activităților pe care le gestionează, conform cerințelor legale și procedurale intern;</w:t>
      </w:r>
    </w:p>
    <w:p w14:paraId="3D7236D2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contribuie la identificarea și evaluarea riscurilor de fraudă aferente proceselor de evaluare și selecție a operațiunilor finanțate, prin activități specifice echipelor </w:t>
      </w:r>
      <w:r w:rsidRPr="00E9223B">
        <w:rPr>
          <w:rFonts w:ascii="Trebuchet MS" w:eastAsia="Times New Roman" w:hAnsi="Trebuchet MS" w:cs="Arial"/>
          <w:sz w:val="24"/>
          <w:szCs w:val="24"/>
        </w:rPr>
        <w:lastRenderedPageBreak/>
        <w:t>constituite la nivelul AM PR SM 2021-2027 și asigură aplicarea măsurilor/controalelor eficace și proporționale adoptate în scopul prevenirii manifestării riscurilor de fraudă;</w:t>
      </w:r>
    </w:p>
    <w:p w14:paraId="61ADF2F9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previne şi sesizează, în scris/în sistemul informatic aplicabil,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ofiţerului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nereguli, toate neregulile cu impact financiar sau cu posibil impact financiar detectate în activitatea curentă, în conformitate cu prevederile legislației incidente și potrivit procedurilor operaționale interne aplicabile;</w:t>
      </w:r>
    </w:p>
    <w:p w14:paraId="694F2EBE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participă la sesiuni de formare/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seminarii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/ forumuri/ reuniuni şi diseminează rezultatele acestora tuturor celor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vizaţi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de problematică;</w:t>
      </w:r>
    </w:p>
    <w:p w14:paraId="1DC12BA2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 xml:space="preserve">asigură păstrarea documentelor proprii, în vederea arhivării, conform reglementărilor legale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naţionale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şi comunitare în materie;</w:t>
      </w:r>
    </w:p>
    <w:p w14:paraId="16B39BF4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r w:rsidRPr="00E9223B">
        <w:rPr>
          <w:rFonts w:ascii="Trebuchet MS" w:eastAsia="Times New Roman" w:hAnsi="Trebuchet MS" w:cs="Arial"/>
          <w:sz w:val="24"/>
          <w:szCs w:val="24"/>
        </w:rPr>
        <w:t>reprezintă serviciul/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direcţia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, în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relaţia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 xml:space="preserve"> cu structuri de specialitate similare din cadrul altor </w:t>
      </w:r>
      <w:proofErr w:type="spellStart"/>
      <w:r w:rsidRPr="00E9223B">
        <w:rPr>
          <w:rFonts w:ascii="Trebuchet MS" w:eastAsia="Times New Roman" w:hAnsi="Trebuchet MS" w:cs="Arial"/>
          <w:sz w:val="24"/>
          <w:szCs w:val="24"/>
        </w:rPr>
        <w:t>instituţii</w:t>
      </w:r>
      <w:proofErr w:type="spellEnd"/>
      <w:r w:rsidRPr="00E9223B">
        <w:rPr>
          <w:rFonts w:ascii="Trebuchet MS" w:eastAsia="Times New Roman" w:hAnsi="Trebuchet MS" w:cs="Arial"/>
          <w:sz w:val="24"/>
          <w:szCs w:val="24"/>
        </w:rPr>
        <w:t>, în baza dispoziției/rezoluției directorului general al ADR SM/directorului direcției AM PR SM;</w:t>
      </w:r>
    </w:p>
    <w:p w14:paraId="037298AA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Arial"/>
          <w:sz w:val="24"/>
          <w:szCs w:val="24"/>
        </w:rPr>
      </w:pP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întocmeşte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şi transmite, către diverse entități,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situatii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privind procesul de evaluare,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selecţie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și contractare în termenul, formatul şi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condiţiile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 xml:space="preserve"> solicitate de diverse </w:t>
      </w:r>
      <w:proofErr w:type="spellStart"/>
      <w:r w:rsidRPr="00E9223B">
        <w:rPr>
          <w:rFonts w:ascii="Trebuchet MS" w:eastAsia="Times New Roman" w:hAnsi="Trebuchet MS" w:cs="Times New Roman"/>
          <w:sz w:val="24"/>
          <w:szCs w:val="24"/>
        </w:rPr>
        <w:t>institutții</w:t>
      </w:r>
      <w:proofErr w:type="spellEnd"/>
      <w:r w:rsidRPr="00E9223B">
        <w:rPr>
          <w:rFonts w:ascii="Trebuchet MS" w:eastAsia="Times New Roman" w:hAnsi="Trebuchet MS" w:cs="Times New Roman"/>
          <w:sz w:val="24"/>
          <w:szCs w:val="24"/>
        </w:rPr>
        <w:t>/ conducerea AM PR Sud-Muntenia/ADR Sud-Muntenia;</w:t>
      </w:r>
    </w:p>
    <w:p w14:paraId="5E576E00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răspunde de corectitudinea documentelor întocmite personal;</w:t>
      </w:r>
      <w:bookmarkEnd w:id="1"/>
    </w:p>
    <w:p w14:paraId="5B23D156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răspunde și raportează în fața superiorului pentru îndeplinirea la termen a obiectivelor stabilite în urma evaluării performanțelor și a atribuțiilor specifice postului pe care îl ocupă;</w:t>
      </w:r>
    </w:p>
    <w:p w14:paraId="0822BA32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participă la cursuri de instruire în domenii specifice activității pe care o desfășoară în cadrul instituției, în vederea îmbunătățirii abilităților profesionale;</w:t>
      </w:r>
    </w:p>
    <w:p w14:paraId="374DBD7F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documentate aplicabile activității pe care o desfășoară;</w:t>
      </w:r>
    </w:p>
    <w:p w14:paraId="3C6B86DB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asigură și răspunde de confidențialitatea datelor la care are acces prin natura atribuțiilor de serviciu;</w:t>
      </w:r>
    </w:p>
    <w:p w14:paraId="0421519C" w14:textId="77777777" w:rsidR="00A30F16" w:rsidRPr="00E9223B" w:rsidRDefault="00A30F16" w:rsidP="00A30F16">
      <w:pPr>
        <w:numPr>
          <w:ilvl w:val="0"/>
          <w:numId w:val="16"/>
        </w:numPr>
        <w:spacing w:after="0" w:line="240" w:lineRule="auto"/>
        <w:ind w:left="318" w:hanging="283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colaborează cu toate structurile din cadrul ADR Sud-Muntenia, în îndeplinirea sarcinilor ce îi revin;</w:t>
      </w:r>
    </w:p>
    <w:p w14:paraId="19FD8B4E" w14:textId="0D447D2E" w:rsidR="00E65980" w:rsidRPr="00FA68A3" w:rsidRDefault="00A30F16" w:rsidP="00A30F16">
      <w:pPr>
        <w:pStyle w:val="ListParagraph"/>
        <w:numPr>
          <w:ilvl w:val="0"/>
          <w:numId w:val="7"/>
        </w:numPr>
        <w:ind w:left="426"/>
        <w:jc w:val="both"/>
        <w:rPr>
          <w:rFonts w:ascii="Trebuchet MS" w:hAnsi="Trebuchet MS"/>
          <w:sz w:val="24"/>
          <w:szCs w:val="24"/>
        </w:rPr>
      </w:pPr>
      <w:r w:rsidRPr="00E9223B">
        <w:rPr>
          <w:rFonts w:ascii="Trebuchet MS" w:eastAsia="Times New Roman" w:hAnsi="Trebuchet MS" w:cs="Times New Roman"/>
          <w:sz w:val="24"/>
          <w:szCs w:val="24"/>
        </w:rPr>
        <w:t>respectă măsurile de sănătate și securitate a muncii și măsurile de PSI din instituție</w:t>
      </w:r>
      <w:r w:rsidR="00EA5D51" w:rsidRPr="00FA68A3">
        <w:rPr>
          <w:rFonts w:ascii="Trebuchet MS" w:hAnsi="Trebuchet MS"/>
          <w:sz w:val="24"/>
          <w:szCs w:val="24"/>
        </w:rPr>
        <w:t>.</w:t>
      </w:r>
    </w:p>
    <w:p w14:paraId="1753CF5E" w14:textId="77777777" w:rsidR="005B05F1" w:rsidRPr="005B05F1" w:rsidRDefault="005B05F1" w:rsidP="005B05F1">
      <w:pPr>
        <w:spacing w:line="276" w:lineRule="auto"/>
        <w:rPr>
          <w:rFonts w:ascii="Trebuchet MS" w:eastAsia="Times New Roman" w:hAnsi="Trebuchet MS" w:cs="Arial"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7C04AD">
        <w:rPr>
          <w:rFonts w:ascii="Trebuchet MS" w:hAnsi="Trebuchet MS"/>
          <w:sz w:val="24"/>
          <w:szCs w:val="24"/>
        </w:rPr>
        <w:t xml:space="preserve">: </w:t>
      </w:r>
      <w:r w:rsidRPr="005B05F1">
        <w:rPr>
          <w:rFonts w:ascii="Trebuchet MS" w:eastAsia="Times New Roman" w:hAnsi="Trebuchet MS" w:cs="Arial"/>
          <w:bCs/>
          <w:sz w:val="24"/>
          <w:szCs w:val="24"/>
        </w:rPr>
        <w:t>Poate lua decizii cât privește problemele specifice postului, cu informarea superiorului direct.</w:t>
      </w:r>
    </w:p>
    <w:p w14:paraId="6EC687AC" w14:textId="251D826E" w:rsidR="001179E2" w:rsidRPr="007C04AD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7C04AD">
        <w:rPr>
          <w:rFonts w:ascii="Trebuchet MS" w:hAnsi="Trebuchet MS"/>
          <w:sz w:val="24"/>
          <w:szCs w:val="24"/>
        </w:rPr>
        <w:t xml:space="preserve"> : </w:t>
      </w:r>
    </w:p>
    <w:p w14:paraId="2B64F366" w14:textId="77777777" w:rsidR="005B05F1" w:rsidRDefault="005B05F1" w:rsidP="00AE777C">
      <w:pPr>
        <w:ind w:left="142"/>
        <w:rPr>
          <w:rFonts w:ascii="Trebuchet MS" w:hAnsi="Trebuchet MS"/>
          <w:sz w:val="24"/>
          <w:szCs w:val="24"/>
        </w:rPr>
      </w:pPr>
      <w:r w:rsidRPr="00CF32DD">
        <w:rPr>
          <w:rFonts w:ascii="Trebuchet MS" w:hAnsi="Trebuchet MS"/>
          <w:sz w:val="24"/>
          <w:szCs w:val="24"/>
        </w:rPr>
        <w:t>Semnează documentele elaborate și le supune aprobării/avizării superiorului, cu respectarea circuitului documentelor, a prevederilor procedurilor documentate și a celorlalte documente care reglementează activitatea ADR Sud-Muntenia și care sunt aplicabile structurii din care face parte</w:t>
      </w:r>
    </w:p>
    <w:p w14:paraId="4D912ED5" w14:textId="73FC26AF" w:rsidR="001179E2" w:rsidRPr="001179E2" w:rsidRDefault="005B05F1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43267148" w:rsidR="001179E2" w:rsidRPr="001179E2" w:rsidRDefault="001179E2" w:rsidP="00AE777C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ierarhice: subordona</w:t>
      </w:r>
      <w:r w:rsidR="00DD07F0">
        <w:rPr>
          <w:rFonts w:ascii="Trebuchet MS" w:hAnsi="Trebuchet MS"/>
          <w:sz w:val="24"/>
          <w:szCs w:val="24"/>
        </w:rPr>
        <w:t xml:space="preserve">t: </w:t>
      </w:r>
      <w:r w:rsidR="006D013D">
        <w:rPr>
          <w:rFonts w:ascii="Trebuchet MS" w:hAnsi="Trebuchet MS"/>
          <w:sz w:val="24"/>
          <w:szCs w:val="24"/>
        </w:rPr>
        <w:t xml:space="preserve">șefului </w:t>
      </w:r>
      <w:r w:rsidR="00A30F16">
        <w:rPr>
          <w:rFonts w:ascii="Trebuchet MS" w:hAnsi="Trebuchet MS"/>
          <w:sz w:val="24"/>
          <w:szCs w:val="24"/>
        </w:rPr>
        <w:t>s</w:t>
      </w:r>
      <w:r w:rsidR="00FA68A3">
        <w:rPr>
          <w:rFonts w:ascii="Trebuchet MS" w:hAnsi="Trebuchet MS"/>
          <w:sz w:val="24"/>
          <w:szCs w:val="24"/>
        </w:rPr>
        <w:t>e</w:t>
      </w:r>
      <w:r w:rsidR="00A30F16">
        <w:rPr>
          <w:rFonts w:ascii="Trebuchet MS" w:hAnsi="Trebuchet MS"/>
          <w:sz w:val="24"/>
          <w:szCs w:val="24"/>
        </w:rPr>
        <w:t>rviciului evaluare, selecție și contractare PR Sud-Muntenia</w:t>
      </w:r>
      <w:r w:rsidR="00E87B98">
        <w:rPr>
          <w:rFonts w:ascii="Trebuchet MS" w:hAnsi="Trebuchet MS"/>
          <w:sz w:val="24"/>
          <w:szCs w:val="24"/>
        </w:rPr>
        <w:t xml:space="preserve"> </w:t>
      </w:r>
    </w:p>
    <w:p w14:paraId="715294AD" w14:textId="7D25F574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superior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>
        <w:rPr>
          <w:rFonts w:ascii="Trebuchet MS" w:hAnsi="Trebuchet MS"/>
          <w:sz w:val="24"/>
          <w:szCs w:val="24"/>
        </w:rPr>
        <w:t>nu este cazul</w:t>
      </w:r>
      <w:r w:rsidR="00DD07F0">
        <w:rPr>
          <w:rFonts w:ascii="Trebuchet MS" w:hAnsi="Trebuchet MS"/>
          <w:sz w:val="24"/>
          <w:szCs w:val="24"/>
        </w:rPr>
        <w:t xml:space="preserve">                             </w:t>
      </w:r>
    </w:p>
    <w:p w14:paraId="081E9388" w14:textId="0B144FF6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 xml:space="preserve">Relații </w:t>
      </w:r>
      <w:r w:rsidR="00E55140" w:rsidRPr="001179E2">
        <w:rPr>
          <w:rFonts w:ascii="Trebuchet MS" w:hAnsi="Trebuchet MS"/>
          <w:sz w:val="24"/>
          <w:szCs w:val="24"/>
        </w:rPr>
        <w:t>funcționale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cu celelalte </w:t>
      </w:r>
      <w:r w:rsidR="00DD07F0">
        <w:rPr>
          <w:rFonts w:ascii="Trebuchet MS" w:hAnsi="Trebuchet MS" w:cs="Arial"/>
          <w:sz w:val="24"/>
          <w:szCs w:val="24"/>
        </w:rPr>
        <w:t>structuri din cadrul ADR Sud-Muntenia</w:t>
      </w:r>
      <w:r w:rsidRPr="001179E2">
        <w:rPr>
          <w:rFonts w:ascii="Trebuchet MS" w:hAnsi="Trebuchet MS"/>
          <w:sz w:val="24"/>
          <w:szCs w:val="24"/>
        </w:rPr>
        <w:t xml:space="preserve"> </w:t>
      </w:r>
    </w:p>
    <w:p w14:paraId="180E846D" w14:textId="6861CDEA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de control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 w:rsidRPr="00FB3E63">
        <w:rPr>
          <w:rFonts w:ascii="Trebuchet MS" w:hAnsi="Trebuchet MS"/>
          <w:sz w:val="24"/>
          <w:szCs w:val="24"/>
        </w:rPr>
        <w:t>cu persoanele şi/sau structurile abilitate de a efectua controale asupra activității desfășurate de către expert</w:t>
      </w:r>
    </w:p>
    <w:p w14:paraId="69379C04" w14:textId="209626CE" w:rsidR="00DD07F0" w:rsidRDefault="001179E2" w:rsidP="00AE777C">
      <w:pPr>
        <w:spacing w:after="0" w:line="240" w:lineRule="auto"/>
        <w:jc w:val="both"/>
        <w:rPr>
          <w:rFonts w:ascii="Trebuchet MS" w:hAnsi="Trebuchet MS"/>
          <w:b/>
          <w:bCs/>
          <w:i/>
          <w:iCs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="00E55140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reprezintă </w:t>
      </w:r>
      <w:r w:rsidR="00D651B4">
        <w:rPr>
          <w:rFonts w:ascii="Trebuchet MS" w:hAnsi="Trebuchet MS" w:cs="Arial"/>
          <w:sz w:val="24"/>
          <w:szCs w:val="24"/>
        </w:rPr>
        <w:t>biro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ul la </w:t>
      </w:r>
      <w:r w:rsidR="00E55140" w:rsidRPr="00741CD5">
        <w:rPr>
          <w:rFonts w:ascii="Trebuchet MS" w:hAnsi="Trebuchet MS" w:cs="Arial"/>
          <w:sz w:val="24"/>
          <w:szCs w:val="24"/>
        </w:rPr>
        <w:t>acțiunile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desfășurate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în domeniul său de activitate - pe baza împuternicirii/nominalizării de către superiorul său</w:t>
      </w:r>
      <w:r w:rsidR="00DD07F0" w:rsidRPr="00697F0B">
        <w:rPr>
          <w:rFonts w:ascii="Trebuchet MS" w:hAnsi="Trebuchet MS"/>
          <w:b/>
          <w:bCs/>
          <w:i/>
          <w:iCs/>
          <w:sz w:val="24"/>
          <w:szCs w:val="24"/>
        </w:rPr>
        <w:t xml:space="preserve"> </w:t>
      </w:r>
    </w:p>
    <w:p w14:paraId="072AD276" w14:textId="345FBFF1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lastRenderedPageBreak/>
        <w:t>Extern:</w:t>
      </w:r>
    </w:p>
    <w:p w14:paraId="10D8A321" w14:textId="37159A31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sau autorități publice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/>
          <w:bCs/>
          <w:sz w:val="24"/>
          <w:szCs w:val="24"/>
        </w:rPr>
        <w:t xml:space="preserve"> </w:t>
      </w:r>
      <w:r w:rsidR="00FB3E63" w:rsidRPr="00FB3E63">
        <w:rPr>
          <w:rFonts w:ascii="Trebuchet MS" w:hAnsi="Trebuchet MS"/>
          <w:bCs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/>
          <w:sz w:val="24"/>
          <w:szCs w:val="24"/>
        </w:rPr>
        <w:t>;</w:t>
      </w:r>
    </w:p>
    <w:p w14:paraId="61F6ED8C" w14:textId="5BDDF162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private</w:t>
      </w:r>
      <w:r w:rsidR="00A40833">
        <w:rPr>
          <w:rFonts w:ascii="Trebuchet MS" w:hAnsi="Trebuchet MS"/>
          <w:sz w:val="24"/>
          <w:szCs w:val="24"/>
        </w:rPr>
        <w:t xml:space="preserve">: 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când este necesar pentru </w:t>
      </w:r>
      <w:r w:rsidR="00E55140" w:rsidRPr="00741CD5">
        <w:rPr>
          <w:rFonts w:ascii="Trebuchet MS" w:hAnsi="Trebuchet MS" w:cs="Arial"/>
          <w:sz w:val="24"/>
          <w:szCs w:val="24"/>
        </w:rPr>
        <w:t>desfășurarea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activităților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specifice din </w:t>
      </w:r>
      <w:r w:rsidR="00E55140" w:rsidRPr="00741CD5">
        <w:rPr>
          <w:rFonts w:ascii="Trebuchet MS" w:hAnsi="Trebuchet MS" w:cs="Arial"/>
          <w:sz w:val="24"/>
          <w:szCs w:val="24"/>
        </w:rPr>
        <w:t>fișa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postului</w:t>
      </w:r>
      <w:r w:rsidR="00A40833">
        <w:rPr>
          <w:rFonts w:ascii="Trebuchet MS" w:hAnsi="Trebuchet MS" w:cs="Arial"/>
          <w:sz w:val="24"/>
          <w:szCs w:val="24"/>
        </w:rPr>
        <w:t>;</w:t>
      </w:r>
    </w:p>
    <w:p w14:paraId="5903F56A" w14:textId="3E532515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internaționale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 w:cs="Arial"/>
          <w:sz w:val="24"/>
          <w:szCs w:val="24"/>
        </w:rPr>
        <w:t xml:space="preserve"> </w:t>
      </w:r>
      <w:r w:rsidR="00FB3E63" w:rsidRPr="00FB3E63">
        <w:rPr>
          <w:rFonts w:ascii="Trebuchet MS" w:hAnsi="Trebuchet MS" w:cs="Arial"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 w:cs="Arial"/>
          <w:sz w:val="24"/>
          <w:szCs w:val="24"/>
        </w:rPr>
        <w:t>.</w:t>
      </w:r>
      <w:r w:rsidR="00A40833">
        <w:rPr>
          <w:rFonts w:ascii="Trebuchet MS" w:hAnsi="Trebuchet MS"/>
          <w:sz w:val="24"/>
          <w:szCs w:val="24"/>
        </w:rPr>
        <w:t xml:space="preserve"> </w:t>
      </w:r>
    </w:p>
    <w:sectPr w:rsidR="001179E2" w:rsidRPr="001179E2" w:rsidSect="00AE777C">
      <w:footerReference w:type="default" r:id="rId9"/>
      <w:pgSz w:w="11906" w:h="16838"/>
      <w:pgMar w:top="450" w:right="1106" w:bottom="1440" w:left="1134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36719" w14:textId="77777777" w:rsidR="00916FA0" w:rsidRDefault="00916FA0" w:rsidP="00270CF9">
      <w:pPr>
        <w:spacing w:after="0" w:line="240" w:lineRule="auto"/>
      </w:pPr>
      <w:r>
        <w:separator/>
      </w:r>
    </w:p>
  </w:endnote>
  <w:endnote w:type="continuationSeparator" w:id="0">
    <w:p w14:paraId="7CBBE910" w14:textId="77777777" w:rsidR="00916FA0" w:rsidRDefault="00916FA0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E7DD" w14:textId="77777777" w:rsidR="00916FA0" w:rsidRDefault="00916FA0" w:rsidP="00270CF9">
      <w:pPr>
        <w:spacing w:after="0" w:line="240" w:lineRule="auto"/>
      </w:pPr>
      <w:r>
        <w:separator/>
      </w:r>
    </w:p>
  </w:footnote>
  <w:footnote w:type="continuationSeparator" w:id="0">
    <w:p w14:paraId="3C6A3FC0" w14:textId="77777777" w:rsidR="00916FA0" w:rsidRDefault="00916FA0" w:rsidP="00270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1284"/>
    <w:multiLevelType w:val="hybridMultilevel"/>
    <w:tmpl w:val="AE70783E"/>
    <w:lvl w:ilvl="0" w:tplc="0418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1D259AE"/>
    <w:multiLevelType w:val="hybridMultilevel"/>
    <w:tmpl w:val="3B5E0892"/>
    <w:lvl w:ilvl="0" w:tplc="334E9BBC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DE29EF"/>
    <w:multiLevelType w:val="hybridMultilevel"/>
    <w:tmpl w:val="ED6248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9532A"/>
    <w:multiLevelType w:val="hybridMultilevel"/>
    <w:tmpl w:val="9084AA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10612"/>
    <w:multiLevelType w:val="hybridMultilevel"/>
    <w:tmpl w:val="11C4C88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08D0"/>
    <w:multiLevelType w:val="hybridMultilevel"/>
    <w:tmpl w:val="8698DF4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43F8D"/>
    <w:multiLevelType w:val="hybridMultilevel"/>
    <w:tmpl w:val="97D0835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A42A9"/>
    <w:multiLevelType w:val="hybridMultilevel"/>
    <w:tmpl w:val="272AC5C6"/>
    <w:lvl w:ilvl="0" w:tplc="0418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046E5F"/>
    <w:multiLevelType w:val="hybridMultilevel"/>
    <w:tmpl w:val="DFDA463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55892074"/>
    <w:multiLevelType w:val="hybridMultilevel"/>
    <w:tmpl w:val="1A126B58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456A4"/>
    <w:multiLevelType w:val="hybridMultilevel"/>
    <w:tmpl w:val="142410A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64D54"/>
    <w:multiLevelType w:val="hybridMultilevel"/>
    <w:tmpl w:val="971A48A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4B1B8F"/>
    <w:multiLevelType w:val="hybridMultilevel"/>
    <w:tmpl w:val="A5789A22"/>
    <w:lvl w:ilvl="0" w:tplc="9FDA1A7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50517"/>
    <w:multiLevelType w:val="hybridMultilevel"/>
    <w:tmpl w:val="FFFFFFFF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A78D3"/>
    <w:multiLevelType w:val="hybridMultilevel"/>
    <w:tmpl w:val="145429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5471">
    <w:abstractNumId w:val="12"/>
  </w:num>
  <w:num w:numId="2" w16cid:durableId="482428691">
    <w:abstractNumId w:val="11"/>
  </w:num>
  <w:num w:numId="3" w16cid:durableId="51933298">
    <w:abstractNumId w:val="2"/>
  </w:num>
  <w:num w:numId="4" w16cid:durableId="1012218418">
    <w:abstractNumId w:val="6"/>
  </w:num>
  <w:num w:numId="5" w16cid:durableId="1186595839">
    <w:abstractNumId w:val="3"/>
  </w:num>
  <w:num w:numId="6" w16cid:durableId="134566736">
    <w:abstractNumId w:val="16"/>
  </w:num>
  <w:num w:numId="7" w16cid:durableId="219677080">
    <w:abstractNumId w:val="0"/>
  </w:num>
  <w:num w:numId="8" w16cid:durableId="1079014497">
    <w:abstractNumId w:val="10"/>
  </w:num>
  <w:num w:numId="9" w16cid:durableId="179050187">
    <w:abstractNumId w:val="4"/>
  </w:num>
  <w:num w:numId="10" w16cid:durableId="1846747813">
    <w:abstractNumId w:val="7"/>
  </w:num>
  <w:num w:numId="11" w16cid:durableId="1505124769">
    <w:abstractNumId w:val="5"/>
  </w:num>
  <w:num w:numId="12" w16cid:durableId="1204293049">
    <w:abstractNumId w:val="1"/>
  </w:num>
  <w:num w:numId="13" w16cid:durableId="710685659">
    <w:abstractNumId w:val="9"/>
  </w:num>
  <w:num w:numId="14" w16cid:durableId="1018584782">
    <w:abstractNumId w:val="8"/>
  </w:num>
  <w:num w:numId="15" w16cid:durableId="150827708">
    <w:abstractNumId w:val="14"/>
  </w:num>
  <w:num w:numId="16" w16cid:durableId="1033573723">
    <w:abstractNumId w:val="13"/>
  </w:num>
  <w:num w:numId="17" w16cid:durableId="1963030982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9CD"/>
    <w:rsid w:val="00004D1F"/>
    <w:rsid w:val="00020487"/>
    <w:rsid w:val="0002595B"/>
    <w:rsid w:val="00040018"/>
    <w:rsid w:val="00046E48"/>
    <w:rsid w:val="000520A5"/>
    <w:rsid w:val="000555D7"/>
    <w:rsid w:val="00055E20"/>
    <w:rsid w:val="000643F6"/>
    <w:rsid w:val="00064447"/>
    <w:rsid w:val="0006762F"/>
    <w:rsid w:val="00084220"/>
    <w:rsid w:val="0009660B"/>
    <w:rsid w:val="000A1C8D"/>
    <w:rsid w:val="000B431A"/>
    <w:rsid w:val="000B46E3"/>
    <w:rsid w:val="000C3196"/>
    <w:rsid w:val="000D0ACA"/>
    <w:rsid w:val="000D1FC6"/>
    <w:rsid w:val="000D212E"/>
    <w:rsid w:val="000D29A1"/>
    <w:rsid w:val="000D3A97"/>
    <w:rsid w:val="000D3F4B"/>
    <w:rsid w:val="000D59D6"/>
    <w:rsid w:val="000F1848"/>
    <w:rsid w:val="000F7C0F"/>
    <w:rsid w:val="001116DF"/>
    <w:rsid w:val="0011329D"/>
    <w:rsid w:val="001162D1"/>
    <w:rsid w:val="00116CE8"/>
    <w:rsid w:val="001179E2"/>
    <w:rsid w:val="00137313"/>
    <w:rsid w:val="00140DAF"/>
    <w:rsid w:val="00141EFA"/>
    <w:rsid w:val="00147BF6"/>
    <w:rsid w:val="00155C80"/>
    <w:rsid w:val="0015615C"/>
    <w:rsid w:val="00161CFA"/>
    <w:rsid w:val="00163E3D"/>
    <w:rsid w:val="00165F8C"/>
    <w:rsid w:val="00166654"/>
    <w:rsid w:val="00170A49"/>
    <w:rsid w:val="00181B9D"/>
    <w:rsid w:val="00185099"/>
    <w:rsid w:val="001B103E"/>
    <w:rsid w:val="001B6328"/>
    <w:rsid w:val="001C2D43"/>
    <w:rsid w:val="001D4D71"/>
    <w:rsid w:val="001F032C"/>
    <w:rsid w:val="001F0A73"/>
    <w:rsid w:val="001F1A46"/>
    <w:rsid w:val="0020258F"/>
    <w:rsid w:val="00203A0B"/>
    <w:rsid w:val="00210244"/>
    <w:rsid w:val="00210F09"/>
    <w:rsid w:val="00217D4E"/>
    <w:rsid w:val="00223055"/>
    <w:rsid w:val="00225A5C"/>
    <w:rsid w:val="00232B9F"/>
    <w:rsid w:val="00237245"/>
    <w:rsid w:val="00237D6C"/>
    <w:rsid w:val="00245053"/>
    <w:rsid w:val="0024715E"/>
    <w:rsid w:val="00263B8F"/>
    <w:rsid w:val="00270CF9"/>
    <w:rsid w:val="00277FDA"/>
    <w:rsid w:val="002831F8"/>
    <w:rsid w:val="00283F91"/>
    <w:rsid w:val="0029294F"/>
    <w:rsid w:val="00295135"/>
    <w:rsid w:val="002A1777"/>
    <w:rsid w:val="002A21A2"/>
    <w:rsid w:val="002A52F2"/>
    <w:rsid w:val="002D4189"/>
    <w:rsid w:val="002D6B6D"/>
    <w:rsid w:val="002E4D2B"/>
    <w:rsid w:val="002F24BC"/>
    <w:rsid w:val="002F43FD"/>
    <w:rsid w:val="003010A6"/>
    <w:rsid w:val="003015DB"/>
    <w:rsid w:val="003046C2"/>
    <w:rsid w:val="00310779"/>
    <w:rsid w:val="0031238A"/>
    <w:rsid w:val="003135FC"/>
    <w:rsid w:val="003157A8"/>
    <w:rsid w:val="00316E33"/>
    <w:rsid w:val="0032582E"/>
    <w:rsid w:val="003347E9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620A"/>
    <w:rsid w:val="003C3CE8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01040"/>
    <w:rsid w:val="00406FDF"/>
    <w:rsid w:val="00417E6C"/>
    <w:rsid w:val="00421809"/>
    <w:rsid w:val="00431782"/>
    <w:rsid w:val="00437531"/>
    <w:rsid w:val="00441A24"/>
    <w:rsid w:val="004542CF"/>
    <w:rsid w:val="00454682"/>
    <w:rsid w:val="00454CD2"/>
    <w:rsid w:val="00477768"/>
    <w:rsid w:val="00480430"/>
    <w:rsid w:val="0048080A"/>
    <w:rsid w:val="0048147A"/>
    <w:rsid w:val="00486616"/>
    <w:rsid w:val="004A1859"/>
    <w:rsid w:val="004A212C"/>
    <w:rsid w:val="004C0C57"/>
    <w:rsid w:val="004D1664"/>
    <w:rsid w:val="004D176F"/>
    <w:rsid w:val="004D4E87"/>
    <w:rsid w:val="004D4EE8"/>
    <w:rsid w:val="004D4F3B"/>
    <w:rsid w:val="004E017C"/>
    <w:rsid w:val="004E094C"/>
    <w:rsid w:val="004E167D"/>
    <w:rsid w:val="004E3D2D"/>
    <w:rsid w:val="005015E4"/>
    <w:rsid w:val="00503BE5"/>
    <w:rsid w:val="00504282"/>
    <w:rsid w:val="0050474D"/>
    <w:rsid w:val="0050545A"/>
    <w:rsid w:val="005114B0"/>
    <w:rsid w:val="0051478B"/>
    <w:rsid w:val="0052064D"/>
    <w:rsid w:val="00526E2E"/>
    <w:rsid w:val="005344F9"/>
    <w:rsid w:val="00534D5F"/>
    <w:rsid w:val="005350A3"/>
    <w:rsid w:val="00542D57"/>
    <w:rsid w:val="005460D8"/>
    <w:rsid w:val="00550CF2"/>
    <w:rsid w:val="0055179A"/>
    <w:rsid w:val="0056385D"/>
    <w:rsid w:val="005663A4"/>
    <w:rsid w:val="00571F87"/>
    <w:rsid w:val="005807FC"/>
    <w:rsid w:val="00586109"/>
    <w:rsid w:val="00593FB5"/>
    <w:rsid w:val="005A238B"/>
    <w:rsid w:val="005A47F4"/>
    <w:rsid w:val="005A6C2A"/>
    <w:rsid w:val="005B05F1"/>
    <w:rsid w:val="005B0FED"/>
    <w:rsid w:val="005B48D1"/>
    <w:rsid w:val="005D6EBA"/>
    <w:rsid w:val="005E2698"/>
    <w:rsid w:val="005E7059"/>
    <w:rsid w:val="005F48EE"/>
    <w:rsid w:val="006107B7"/>
    <w:rsid w:val="00610D1A"/>
    <w:rsid w:val="00625FEC"/>
    <w:rsid w:val="00626D6E"/>
    <w:rsid w:val="00637A13"/>
    <w:rsid w:val="00652FB5"/>
    <w:rsid w:val="00655298"/>
    <w:rsid w:val="0065764C"/>
    <w:rsid w:val="006669ED"/>
    <w:rsid w:val="0067066F"/>
    <w:rsid w:val="006838B0"/>
    <w:rsid w:val="00683AE6"/>
    <w:rsid w:val="00684ABE"/>
    <w:rsid w:val="00690DE6"/>
    <w:rsid w:val="0069182E"/>
    <w:rsid w:val="00692DB9"/>
    <w:rsid w:val="00697F0B"/>
    <w:rsid w:val="006C0C2C"/>
    <w:rsid w:val="006C3924"/>
    <w:rsid w:val="006C4314"/>
    <w:rsid w:val="006C47AC"/>
    <w:rsid w:val="006C7191"/>
    <w:rsid w:val="006D013D"/>
    <w:rsid w:val="006D700E"/>
    <w:rsid w:val="006E11FF"/>
    <w:rsid w:val="006E1C09"/>
    <w:rsid w:val="006E3FE7"/>
    <w:rsid w:val="006F6ABE"/>
    <w:rsid w:val="00707D50"/>
    <w:rsid w:val="00710C56"/>
    <w:rsid w:val="00715D89"/>
    <w:rsid w:val="00721D80"/>
    <w:rsid w:val="007355CF"/>
    <w:rsid w:val="007411F2"/>
    <w:rsid w:val="00741501"/>
    <w:rsid w:val="00746522"/>
    <w:rsid w:val="00746A19"/>
    <w:rsid w:val="007477B6"/>
    <w:rsid w:val="00753077"/>
    <w:rsid w:val="007531CA"/>
    <w:rsid w:val="007602C9"/>
    <w:rsid w:val="007625E5"/>
    <w:rsid w:val="007713FF"/>
    <w:rsid w:val="0077344E"/>
    <w:rsid w:val="007739D7"/>
    <w:rsid w:val="0077598D"/>
    <w:rsid w:val="007763D1"/>
    <w:rsid w:val="00787137"/>
    <w:rsid w:val="00794DD9"/>
    <w:rsid w:val="007964D6"/>
    <w:rsid w:val="007A2A92"/>
    <w:rsid w:val="007A4779"/>
    <w:rsid w:val="007A4DC5"/>
    <w:rsid w:val="007A6A70"/>
    <w:rsid w:val="007B15BA"/>
    <w:rsid w:val="007B5719"/>
    <w:rsid w:val="007B7942"/>
    <w:rsid w:val="007C04AD"/>
    <w:rsid w:val="007C5407"/>
    <w:rsid w:val="007D5545"/>
    <w:rsid w:val="007D5875"/>
    <w:rsid w:val="007E2563"/>
    <w:rsid w:val="007E5BB5"/>
    <w:rsid w:val="007F17A5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149D"/>
    <w:rsid w:val="0084771A"/>
    <w:rsid w:val="00850465"/>
    <w:rsid w:val="00854FEA"/>
    <w:rsid w:val="00861D20"/>
    <w:rsid w:val="008631E7"/>
    <w:rsid w:val="00880A82"/>
    <w:rsid w:val="00886B56"/>
    <w:rsid w:val="00897680"/>
    <w:rsid w:val="008B6AB1"/>
    <w:rsid w:val="008B6D3D"/>
    <w:rsid w:val="008B78CE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16FA0"/>
    <w:rsid w:val="00920CF8"/>
    <w:rsid w:val="00920CFB"/>
    <w:rsid w:val="00925DC4"/>
    <w:rsid w:val="00927574"/>
    <w:rsid w:val="00931AB3"/>
    <w:rsid w:val="0093377C"/>
    <w:rsid w:val="00941E39"/>
    <w:rsid w:val="00943DF3"/>
    <w:rsid w:val="00944837"/>
    <w:rsid w:val="009516C8"/>
    <w:rsid w:val="009617B8"/>
    <w:rsid w:val="00961975"/>
    <w:rsid w:val="009631B6"/>
    <w:rsid w:val="0096321B"/>
    <w:rsid w:val="009644D2"/>
    <w:rsid w:val="00966EEB"/>
    <w:rsid w:val="00975427"/>
    <w:rsid w:val="00983C87"/>
    <w:rsid w:val="0099380A"/>
    <w:rsid w:val="00993EA7"/>
    <w:rsid w:val="00997C11"/>
    <w:rsid w:val="009A3397"/>
    <w:rsid w:val="009A7A12"/>
    <w:rsid w:val="009B0FEC"/>
    <w:rsid w:val="009B4389"/>
    <w:rsid w:val="009B5A58"/>
    <w:rsid w:val="009B62FC"/>
    <w:rsid w:val="009C2033"/>
    <w:rsid w:val="009C2BE2"/>
    <w:rsid w:val="009C51D1"/>
    <w:rsid w:val="009C5FC4"/>
    <w:rsid w:val="009C72B2"/>
    <w:rsid w:val="009E02D6"/>
    <w:rsid w:val="009E0B4A"/>
    <w:rsid w:val="009F07D3"/>
    <w:rsid w:val="009F0DD3"/>
    <w:rsid w:val="009F38FB"/>
    <w:rsid w:val="00A01B9C"/>
    <w:rsid w:val="00A10243"/>
    <w:rsid w:val="00A22284"/>
    <w:rsid w:val="00A2598D"/>
    <w:rsid w:val="00A30AB9"/>
    <w:rsid w:val="00A30F16"/>
    <w:rsid w:val="00A355D2"/>
    <w:rsid w:val="00A40833"/>
    <w:rsid w:val="00A60331"/>
    <w:rsid w:val="00A70A6F"/>
    <w:rsid w:val="00A740B5"/>
    <w:rsid w:val="00A77BFF"/>
    <w:rsid w:val="00A93270"/>
    <w:rsid w:val="00A9510E"/>
    <w:rsid w:val="00AA3E9D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E777C"/>
    <w:rsid w:val="00AF2DDA"/>
    <w:rsid w:val="00AF3390"/>
    <w:rsid w:val="00AF5D8E"/>
    <w:rsid w:val="00B005E3"/>
    <w:rsid w:val="00B02D0C"/>
    <w:rsid w:val="00B03775"/>
    <w:rsid w:val="00B124E2"/>
    <w:rsid w:val="00B16A04"/>
    <w:rsid w:val="00B23361"/>
    <w:rsid w:val="00B26DEE"/>
    <w:rsid w:val="00B409A2"/>
    <w:rsid w:val="00B4514B"/>
    <w:rsid w:val="00B51CE0"/>
    <w:rsid w:val="00B623BB"/>
    <w:rsid w:val="00B62A63"/>
    <w:rsid w:val="00B6577F"/>
    <w:rsid w:val="00B6700A"/>
    <w:rsid w:val="00B776F6"/>
    <w:rsid w:val="00BA6101"/>
    <w:rsid w:val="00BB58FB"/>
    <w:rsid w:val="00BC0E4F"/>
    <w:rsid w:val="00BC60F5"/>
    <w:rsid w:val="00BE7606"/>
    <w:rsid w:val="00BF6A87"/>
    <w:rsid w:val="00C00341"/>
    <w:rsid w:val="00C049A1"/>
    <w:rsid w:val="00C073C5"/>
    <w:rsid w:val="00C12876"/>
    <w:rsid w:val="00C315C6"/>
    <w:rsid w:val="00C340DD"/>
    <w:rsid w:val="00C416BC"/>
    <w:rsid w:val="00C4331A"/>
    <w:rsid w:val="00C5193B"/>
    <w:rsid w:val="00C5390C"/>
    <w:rsid w:val="00C54608"/>
    <w:rsid w:val="00C54CE5"/>
    <w:rsid w:val="00C568A6"/>
    <w:rsid w:val="00C56BF8"/>
    <w:rsid w:val="00C62FCB"/>
    <w:rsid w:val="00C77326"/>
    <w:rsid w:val="00C84DBA"/>
    <w:rsid w:val="00C91A77"/>
    <w:rsid w:val="00C9709B"/>
    <w:rsid w:val="00CA2C1A"/>
    <w:rsid w:val="00CA583F"/>
    <w:rsid w:val="00CA605B"/>
    <w:rsid w:val="00CB1FCA"/>
    <w:rsid w:val="00CB543F"/>
    <w:rsid w:val="00CD295D"/>
    <w:rsid w:val="00D03DAA"/>
    <w:rsid w:val="00D03E89"/>
    <w:rsid w:val="00D0402F"/>
    <w:rsid w:val="00D05BC8"/>
    <w:rsid w:val="00D1379E"/>
    <w:rsid w:val="00D15B27"/>
    <w:rsid w:val="00D163C0"/>
    <w:rsid w:val="00D207E3"/>
    <w:rsid w:val="00D40D4A"/>
    <w:rsid w:val="00D42D82"/>
    <w:rsid w:val="00D47BC3"/>
    <w:rsid w:val="00D57AC4"/>
    <w:rsid w:val="00D651B4"/>
    <w:rsid w:val="00D65A77"/>
    <w:rsid w:val="00D764DE"/>
    <w:rsid w:val="00D802CD"/>
    <w:rsid w:val="00D84432"/>
    <w:rsid w:val="00D866AC"/>
    <w:rsid w:val="00D9000B"/>
    <w:rsid w:val="00DA3F76"/>
    <w:rsid w:val="00DB204D"/>
    <w:rsid w:val="00DB783B"/>
    <w:rsid w:val="00DC6093"/>
    <w:rsid w:val="00DC78E9"/>
    <w:rsid w:val="00DD03CB"/>
    <w:rsid w:val="00DD07F0"/>
    <w:rsid w:val="00DD13CF"/>
    <w:rsid w:val="00DD31E1"/>
    <w:rsid w:val="00DD3B1A"/>
    <w:rsid w:val="00DD4C83"/>
    <w:rsid w:val="00DD59EA"/>
    <w:rsid w:val="00DF551F"/>
    <w:rsid w:val="00E0175B"/>
    <w:rsid w:val="00E04D17"/>
    <w:rsid w:val="00E10580"/>
    <w:rsid w:val="00E137F3"/>
    <w:rsid w:val="00E25F79"/>
    <w:rsid w:val="00E26E24"/>
    <w:rsid w:val="00E27B5C"/>
    <w:rsid w:val="00E37D0D"/>
    <w:rsid w:val="00E45BE3"/>
    <w:rsid w:val="00E55140"/>
    <w:rsid w:val="00E61487"/>
    <w:rsid w:val="00E6220E"/>
    <w:rsid w:val="00E65980"/>
    <w:rsid w:val="00E75EBC"/>
    <w:rsid w:val="00E82944"/>
    <w:rsid w:val="00E84407"/>
    <w:rsid w:val="00E87411"/>
    <w:rsid w:val="00E87B98"/>
    <w:rsid w:val="00E91C22"/>
    <w:rsid w:val="00E921F6"/>
    <w:rsid w:val="00E942B6"/>
    <w:rsid w:val="00E94C83"/>
    <w:rsid w:val="00EA0DF0"/>
    <w:rsid w:val="00EA5D51"/>
    <w:rsid w:val="00EB023C"/>
    <w:rsid w:val="00EB0CB8"/>
    <w:rsid w:val="00EB1FD1"/>
    <w:rsid w:val="00EB4E3C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1FE4"/>
    <w:rsid w:val="00F049A3"/>
    <w:rsid w:val="00F06236"/>
    <w:rsid w:val="00F06C02"/>
    <w:rsid w:val="00F16021"/>
    <w:rsid w:val="00F217DF"/>
    <w:rsid w:val="00F232ED"/>
    <w:rsid w:val="00F261AF"/>
    <w:rsid w:val="00F30498"/>
    <w:rsid w:val="00F3122A"/>
    <w:rsid w:val="00F334F2"/>
    <w:rsid w:val="00F35811"/>
    <w:rsid w:val="00F518F5"/>
    <w:rsid w:val="00F51BD9"/>
    <w:rsid w:val="00F539C5"/>
    <w:rsid w:val="00F568BF"/>
    <w:rsid w:val="00F61F19"/>
    <w:rsid w:val="00F738D9"/>
    <w:rsid w:val="00F775E6"/>
    <w:rsid w:val="00F93C4B"/>
    <w:rsid w:val="00F96163"/>
    <w:rsid w:val="00F97DD6"/>
    <w:rsid w:val="00FA09CA"/>
    <w:rsid w:val="00FA6236"/>
    <w:rsid w:val="00FA68A3"/>
    <w:rsid w:val="00FA7D50"/>
    <w:rsid w:val="00FB06E9"/>
    <w:rsid w:val="00FB160E"/>
    <w:rsid w:val="00FB1B23"/>
    <w:rsid w:val="00FB3E63"/>
    <w:rsid w:val="00FC22E8"/>
    <w:rsid w:val="00FD7465"/>
    <w:rsid w:val="00FE0B2E"/>
    <w:rsid w:val="00FE2C34"/>
    <w:rsid w:val="00FF1C25"/>
    <w:rsid w:val="00FF58B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e">
    <w:name w:val="Title"/>
    <w:basedOn w:val="Normal"/>
    <w:link w:val="TitleChar"/>
    <w:qFormat/>
    <w:rsid w:val="007964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964D6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3046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046C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263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1373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19</cp:revision>
  <cp:lastPrinted>2024-01-08T11:48:00Z</cp:lastPrinted>
  <dcterms:created xsi:type="dcterms:W3CDTF">2024-07-22T11:58:00Z</dcterms:created>
  <dcterms:modified xsi:type="dcterms:W3CDTF">2025-05-13T11:35:00Z</dcterms:modified>
</cp:coreProperties>
</file>